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310" w:rsidRDefault="00F11373">
      <w:pPr>
        <w:rPr>
          <w:b/>
        </w:rPr>
      </w:pPr>
      <w:bookmarkStart w:id="0" w:name="_GoBack"/>
      <w:r w:rsidRPr="00A66310">
        <w:rPr>
          <w:b/>
        </w:rPr>
        <w:t xml:space="preserve">PT_ </w:t>
      </w:r>
      <w:r w:rsidR="00A66310" w:rsidRPr="00A66310">
        <w:rPr>
          <w:b/>
        </w:rPr>
        <w:t>Personas Expuestas Políticamente</w:t>
      </w:r>
      <w:r w:rsidR="00A66310" w:rsidRPr="00A66310">
        <w:rPr>
          <w:b/>
        </w:rPr>
        <w:t xml:space="preserve"> </w:t>
      </w:r>
    </w:p>
    <w:bookmarkEnd w:id="0"/>
    <w:p w:rsidR="00F11373" w:rsidRPr="002B505C" w:rsidRDefault="00A66310" w:rsidP="002B505C">
      <w:pPr>
        <w:jc w:val="both"/>
      </w:pPr>
      <w:r w:rsidRPr="002B505C">
        <w:t xml:space="preserve">Verificación del </w:t>
      </w:r>
      <w:r w:rsidR="00F11373" w:rsidRPr="002B505C">
        <w:t>Aplicativo por la Integridad Pública a través de consulta ciudadana las Declaraciones de las Personas Expuestas Políticamente</w:t>
      </w:r>
      <w:r w:rsidRPr="002B505C">
        <w:t xml:space="preserve"> para la </w:t>
      </w:r>
      <w:proofErr w:type="spellStart"/>
      <w:r w:rsidRPr="002B505C">
        <w:t>SDMujer</w:t>
      </w:r>
      <w:proofErr w:type="spellEnd"/>
    </w:p>
    <w:p w:rsidR="002B505C" w:rsidRDefault="002B505C">
      <w:pPr>
        <w:rPr>
          <w:b/>
        </w:rPr>
      </w:pPr>
      <w:r>
        <w:rPr>
          <w:b/>
        </w:rPr>
        <w:t xml:space="preserve">TABLA. Relación de </w:t>
      </w:r>
      <w:proofErr w:type="gramStart"/>
      <w:r>
        <w:rPr>
          <w:b/>
        </w:rPr>
        <w:t>Funcionarios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SDMujer</w:t>
      </w:r>
      <w:proofErr w:type="spellEnd"/>
      <w:r>
        <w:rPr>
          <w:b/>
        </w:rPr>
        <w:t xml:space="preserve"> que declararon PEP en 2025</w:t>
      </w:r>
    </w:p>
    <w:tbl>
      <w:tblPr>
        <w:tblStyle w:val="Tablaconcuadrcula"/>
        <w:tblW w:w="10343" w:type="dxa"/>
        <w:tblInd w:w="-5" w:type="dxa"/>
        <w:tblLook w:val="04A0" w:firstRow="1" w:lastRow="0" w:firstColumn="1" w:lastColumn="0" w:noHBand="0" w:noVBand="1"/>
      </w:tblPr>
      <w:tblGrid>
        <w:gridCol w:w="567"/>
        <w:gridCol w:w="3964"/>
        <w:gridCol w:w="1843"/>
        <w:gridCol w:w="2561"/>
        <w:gridCol w:w="1408"/>
      </w:tblGrid>
      <w:tr w:rsidR="002B505C" w:rsidTr="002B505C">
        <w:tc>
          <w:tcPr>
            <w:tcW w:w="567" w:type="dxa"/>
            <w:shd w:val="clear" w:color="auto" w:fill="7030A0"/>
          </w:tcPr>
          <w:p w:rsidR="002B505C" w:rsidRPr="002B505C" w:rsidRDefault="002B505C" w:rsidP="002B505C">
            <w:pPr>
              <w:jc w:val="center"/>
              <w:rPr>
                <w:b/>
                <w:color w:val="FFFFFF" w:themeColor="background1"/>
              </w:rPr>
            </w:pPr>
            <w:r w:rsidRPr="002B505C">
              <w:rPr>
                <w:b/>
                <w:color w:val="FFFFFF" w:themeColor="background1"/>
              </w:rPr>
              <w:t>No.</w:t>
            </w:r>
          </w:p>
        </w:tc>
        <w:tc>
          <w:tcPr>
            <w:tcW w:w="3964" w:type="dxa"/>
            <w:shd w:val="clear" w:color="auto" w:fill="7030A0"/>
          </w:tcPr>
          <w:p w:rsidR="002B505C" w:rsidRPr="002B505C" w:rsidRDefault="002B505C" w:rsidP="002B505C">
            <w:pPr>
              <w:jc w:val="center"/>
              <w:rPr>
                <w:b/>
                <w:color w:val="FFFFFF" w:themeColor="background1"/>
              </w:rPr>
            </w:pPr>
            <w:r w:rsidRPr="002B505C">
              <w:rPr>
                <w:b/>
                <w:color w:val="FFFFFF" w:themeColor="background1"/>
              </w:rPr>
              <w:t>Nombre</w:t>
            </w:r>
          </w:p>
        </w:tc>
        <w:tc>
          <w:tcPr>
            <w:tcW w:w="1843" w:type="dxa"/>
            <w:shd w:val="clear" w:color="auto" w:fill="7030A0"/>
          </w:tcPr>
          <w:p w:rsidR="002B505C" w:rsidRPr="002B505C" w:rsidRDefault="002B505C" w:rsidP="002B505C">
            <w:pPr>
              <w:jc w:val="center"/>
              <w:rPr>
                <w:b/>
                <w:color w:val="FFFFFF" w:themeColor="background1"/>
              </w:rPr>
            </w:pPr>
            <w:r w:rsidRPr="002B505C">
              <w:rPr>
                <w:b/>
                <w:color w:val="FFFFFF" w:themeColor="background1"/>
              </w:rPr>
              <w:t>Tipo ID y Numero</w:t>
            </w:r>
          </w:p>
        </w:tc>
        <w:tc>
          <w:tcPr>
            <w:tcW w:w="2561" w:type="dxa"/>
            <w:shd w:val="clear" w:color="auto" w:fill="7030A0"/>
          </w:tcPr>
          <w:p w:rsidR="002B505C" w:rsidRPr="002B505C" w:rsidRDefault="002B505C" w:rsidP="002B505C">
            <w:pPr>
              <w:jc w:val="center"/>
              <w:rPr>
                <w:b/>
                <w:color w:val="FFFFFF" w:themeColor="background1"/>
              </w:rPr>
            </w:pPr>
            <w:r w:rsidRPr="002B505C">
              <w:rPr>
                <w:b/>
                <w:color w:val="FFFFFF" w:themeColor="background1"/>
              </w:rPr>
              <w:t xml:space="preserve">Empleado </w:t>
            </w:r>
            <w:proofErr w:type="spellStart"/>
            <w:r w:rsidRPr="002B505C">
              <w:rPr>
                <w:b/>
                <w:color w:val="FFFFFF" w:themeColor="background1"/>
              </w:rPr>
              <w:t>Publico</w:t>
            </w:r>
            <w:proofErr w:type="spellEnd"/>
            <w:r w:rsidRPr="002B505C">
              <w:rPr>
                <w:b/>
                <w:color w:val="FFFFFF" w:themeColor="background1"/>
              </w:rPr>
              <w:t>/ Contratista</w:t>
            </w:r>
          </w:p>
        </w:tc>
        <w:tc>
          <w:tcPr>
            <w:tcW w:w="1408" w:type="dxa"/>
            <w:shd w:val="clear" w:color="auto" w:fill="7030A0"/>
          </w:tcPr>
          <w:p w:rsidR="002B505C" w:rsidRPr="002B505C" w:rsidRDefault="002B505C" w:rsidP="002B505C">
            <w:pPr>
              <w:jc w:val="center"/>
              <w:rPr>
                <w:b/>
                <w:color w:val="FFFFFF" w:themeColor="background1"/>
              </w:rPr>
            </w:pPr>
            <w:r w:rsidRPr="002B505C">
              <w:rPr>
                <w:b/>
                <w:color w:val="FFFFFF" w:themeColor="background1"/>
              </w:rPr>
              <w:t>Fecha Publicación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1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>Karen Lorena Neira Bejarano</w:t>
            </w:r>
          </w:p>
        </w:tc>
        <w:tc>
          <w:tcPr>
            <w:tcW w:w="1843" w:type="dxa"/>
          </w:tcPr>
          <w:p w:rsidR="002B505C" w:rsidRPr="002B505C" w:rsidRDefault="002B505C">
            <w:r w:rsidRPr="002B505C">
              <w:t>CC. 52814207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17/11/2025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2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 xml:space="preserve">Wendy Tatiana Cárdenas </w:t>
            </w:r>
            <w:proofErr w:type="spellStart"/>
            <w:r w:rsidRPr="002B505C">
              <w:t>Pinzon</w:t>
            </w:r>
            <w:proofErr w:type="spellEnd"/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1022402107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11/11/2025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3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>Paula Andrea Castellanos González</w:t>
            </w:r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1019086002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25/07/2025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4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 xml:space="preserve">Blanca </w:t>
            </w:r>
            <w:proofErr w:type="spellStart"/>
            <w:r w:rsidRPr="002B505C">
              <w:t>Ines</w:t>
            </w:r>
            <w:proofErr w:type="spellEnd"/>
            <w:r w:rsidRPr="002B505C">
              <w:t xml:space="preserve"> Lozano Betancourt</w:t>
            </w:r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1022941672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23/07/2025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5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 xml:space="preserve">Diana Alejandra Avellaneda </w:t>
            </w:r>
            <w:proofErr w:type="spellStart"/>
            <w:r w:rsidRPr="002B505C">
              <w:t>Garzon</w:t>
            </w:r>
            <w:proofErr w:type="spellEnd"/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1069303240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07/03/2025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6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>Martha Beatriz Fandiño Gonzalez</w:t>
            </w:r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32735680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29/01/2025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7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>Aura Nancy Mesa Duarte</w:t>
            </w:r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51717338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23/01/2025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8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 xml:space="preserve">Liz Alexandra </w:t>
            </w:r>
            <w:proofErr w:type="spellStart"/>
            <w:r w:rsidRPr="002B505C">
              <w:t>Garcia</w:t>
            </w:r>
            <w:proofErr w:type="spellEnd"/>
            <w:r w:rsidRPr="002B505C">
              <w:t xml:space="preserve"> Aparicio</w:t>
            </w:r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53047955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Empleado publico</w:t>
            </w:r>
          </w:p>
          <w:p w:rsidR="002B505C" w:rsidRPr="002B505C" w:rsidRDefault="002B505C">
            <w:r w:rsidRPr="002B505C">
              <w:t>Auxiliar administrativo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22/01/2025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9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 xml:space="preserve">Cindy </w:t>
            </w:r>
            <w:proofErr w:type="spellStart"/>
            <w:r w:rsidRPr="002B505C">
              <w:t>Yu</w:t>
            </w:r>
            <w:proofErr w:type="spellEnd"/>
            <w:r w:rsidRPr="002B505C">
              <w:t xml:space="preserve"> </w:t>
            </w:r>
            <w:proofErr w:type="spellStart"/>
            <w:r w:rsidRPr="002B505C">
              <w:t>Lliana</w:t>
            </w:r>
            <w:proofErr w:type="spellEnd"/>
            <w:r w:rsidRPr="002B505C">
              <w:t xml:space="preserve"> Vanegas Medina</w:t>
            </w:r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53072108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13/01/2025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10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 xml:space="preserve">Rodrigo Gómez </w:t>
            </w:r>
            <w:proofErr w:type="spellStart"/>
            <w:r w:rsidRPr="002B505C">
              <w:t>Escárraga</w:t>
            </w:r>
            <w:proofErr w:type="spellEnd"/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80206015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13/01/2025</w:t>
            </w:r>
          </w:p>
        </w:tc>
      </w:tr>
      <w:tr w:rsidR="002B505C" w:rsidTr="002B505C">
        <w:tc>
          <w:tcPr>
            <w:tcW w:w="567" w:type="dxa"/>
          </w:tcPr>
          <w:p w:rsidR="002B505C" w:rsidRPr="002B505C" w:rsidRDefault="002B505C">
            <w:r w:rsidRPr="002B505C">
              <w:t>11</w:t>
            </w:r>
          </w:p>
        </w:tc>
        <w:tc>
          <w:tcPr>
            <w:tcW w:w="3964" w:type="dxa"/>
          </w:tcPr>
          <w:p w:rsidR="002B505C" w:rsidRPr="002B505C" w:rsidRDefault="002B505C">
            <w:r w:rsidRPr="002B505C">
              <w:t xml:space="preserve">Laura Catalina </w:t>
            </w:r>
            <w:proofErr w:type="spellStart"/>
            <w:r w:rsidRPr="002B505C">
              <w:t>Avila</w:t>
            </w:r>
            <w:proofErr w:type="spellEnd"/>
            <w:r w:rsidRPr="002B505C">
              <w:t xml:space="preserve"> Cruz</w:t>
            </w:r>
          </w:p>
        </w:tc>
        <w:tc>
          <w:tcPr>
            <w:tcW w:w="1843" w:type="dxa"/>
          </w:tcPr>
          <w:p w:rsidR="002B505C" w:rsidRPr="002B505C" w:rsidRDefault="002B505C">
            <w:r w:rsidRPr="002B505C">
              <w:t xml:space="preserve">CC. </w:t>
            </w:r>
            <w:r w:rsidRPr="002B505C">
              <w:t>1110539894</w:t>
            </w:r>
          </w:p>
        </w:tc>
        <w:tc>
          <w:tcPr>
            <w:tcW w:w="2561" w:type="dxa"/>
          </w:tcPr>
          <w:p w:rsidR="002B505C" w:rsidRPr="002B505C" w:rsidRDefault="002B505C">
            <w:r w:rsidRPr="002B505C">
              <w:t>Contratista</w:t>
            </w:r>
          </w:p>
        </w:tc>
        <w:tc>
          <w:tcPr>
            <w:tcW w:w="1408" w:type="dxa"/>
          </w:tcPr>
          <w:p w:rsidR="002B505C" w:rsidRPr="002B505C" w:rsidRDefault="002B505C">
            <w:r w:rsidRPr="002B505C">
              <w:t>07/01/2025</w:t>
            </w:r>
          </w:p>
        </w:tc>
      </w:tr>
    </w:tbl>
    <w:p w:rsidR="00A66310" w:rsidRPr="00A66310" w:rsidRDefault="00A66310">
      <w:pPr>
        <w:rPr>
          <w:b/>
        </w:rPr>
      </w:pPr>
    </w:p>
    <w:p w:rsidR="00F26362" w:rsidRDefault="00F11373">
      <w:r w:rsidRPr="00F11373">
        <w:rPr>
          <w:noProof/>
        </w:rPr>
        <w:drawing>
          <wp:inline distT="0" distB="0" distL="0" distR="0" wp14:anchorId="25CD4C5C" wp14:editId="47F4AF77">
            <wp:extent cx="5612130" cy="33712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373" w:rsidRDefault="00F11373">
      <w:r w:rsidRPr="00F11373">
        <w:rPr>
          <w:noProof/>
        </w:rPr>
        <w:lastRenderedPageBreak/>
        <w:drawing>
          <wp:inline distT="0" distB="0" distL="0" distR="0" wp14:anchorId="372575E9" wp14:editId="3634B897">
            <wp:extent cx="5612130" cy="3369945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373" w:rsidRDefault="00F11373">
      <w:r w:rsidRPr="00F11373">
        <w:rPr>
          <w:noProof/>
        </w:rPr>
        <w:drawing>
          <wp:inline distT="0" distB="0" distL="0" distR="0" wp14:anchorId="3DBE7530" wp14:editId="44B8510D">
            <wp:extent cx="5612130" cy="3389630"/>
            <wp:effectExtent l="0" t="0" r="762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73"/>
    <w:rsid w:val="002B505C"/>
    <w:rsid w:val="00A66310"/>
    <w:rsid w:val="00EF68E3"/>
    <w:rsid w:val="00F11373"/>
    <w:rsid w:val="00F2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E0D4"/>
  <w15:chartTrackingRefBased/>
  <w15:docId w15:val="{B7D85D4C-E4F2-42F0-A046-D71CFE68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gonzalez torres</dc:creator>
  <cp:keywords/>
  <dc:description/>
  <cp:lastModifiedBy>raul gonzalez torres</cp:lastModifiedBy>
  <cp:revision>2</cp:revision>
  <dcterms:created xsi:type="dcterms:W3CDTF">2025-11-24T01:58:00Z</dcterms:created>
  <dcterms:modified xsi:type="dcterms:W3CDTF">2025-11-24T01:58:00Z</dcterms:modified>
</cp:coreProperties>
</file>